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8E" w:rsidRPr="00FD628E" w:rsidRDefault="00FD628E" w:rsidP="00FD628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628E">
        <w:rPr>
          <w:rFonts w:ascii="Times New Roman" w:hAnsi="Times New Roman" w:cs="Times New Roman"/>
          <w:b/>
          <w:sz w:val="28"/>
          <w:szCs w:val="28"/>
          <w:lang w:val="en-US"/>
        </w:rPr>
        <w:t>All’ A.N.M.</w:t>
      </w:r>
    </w:p>
    <w:p w:rsidR="00FD628E" w:rsidRPr="00FD628E" w:rsidRDefault="00FD628E" w:rsidP="00FD628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628E">
        <w:rPr>
          <w:rFonts w:ascii="Times New Roman" w:hAnsi="Times New Roman" w:cs="Times New Roman"/>
          <w:b/>
          <w:sz w:val="28"/>
          <w:szCs w:val="28"/>
          <w:lang w:val="en-US"/>
        </w:rPr>
        <w:t>COMMISSIONE VIII</w:t>
      </w:r>
    </w:p>
    <w:p w:rsidR="00FD628E" w:rsidRDefault="00FD628E" w:rsidP="00FD628E">
      <w:pPr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RAPPORTI CON GES/EDILIZIA GIUDIZIARIA E CONDIZIONI DI LAVORO</w:t>
      </w:r>
    </w:p>
    <w:p w:rsidR="00FD628E" w:rsidRDefault="00FD628E" w:rsidP="00FD628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628E" w:rsidRDefault="00FD628E" w:rsidP="00FD6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5A5">
        <w:rPr>
          <w:rFonts w:ascii="Times New Roman" w:hAnsi="Times New Roman" w:cs="Times New Roman"/>
          <w:sz w:val="28"/>
          <w:szCs w:val="28"/>
        </w:rPr>
        <w:t>DOSSIER FOTOGRAFICO SULLE CONDIZIONI DELL’EDILIZIA GIUDIZIARIA</w:t>
      </w:r>
      <w:r>
        <w:rPr>
          <w:rFonts w:ascii="Times New Roman" w:hAnsi="Times New Roman" w:cs="Times New Roman"/>
          <w:sz w:val="28"/>
          <w:szCs w:val="28"/>
        </w:rPr>
        <w:t xml:space="preserve"> IN ABRUZZO</w:t>
      </w:r>
    </w:p>
    <w:p w:rsidR="001C0BEB" w:rsidRDefault="001C0BEB" w:rsidP="001C0BEB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0BEB" w:rsidRDefault="001C0BEB" w:rsidP="001C0BEB">
      <w:pPr>
        <w:contextualSpacing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c.a. dott.ssa Antonella Cafagna </w:t>
      </w:r>
    </w:p>
    <w:p w:rsidR="001C0BEB" w:rsidRDefault="001C0BEB" w:rsidP="001C0BEB">
      <w:pPr>
        <w:contextualSpacing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referente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GES distretto Corte di Appello L’Aquila</w:t>
      </w:r>
    </w:p>
    <w:p w:rsidR="001C0BEB" w:rsidRDefault="001C0BEB" w:rsidP="001C0BEB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0BEB" w:rsidRDefault="001C0BEB" w:rsidP="001C0BEB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40D61" w:rsidRPr="00240D61" w:rsidRDefault="00240D61" w:rsidP="00240D61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Il dossier fotografico sulle condizioni dell’edilizia giudiziaria in allegato riguarda i Tribunali di Teramo, Chieti (comprensivo della sezione distaccata di Ortona), Vasto, Lanciano, Avezzano e Sulmona.</w:t>
      </w:r>
    </w:p>
    <w:p w:rsidR="000C049F" w:rsidRPr="00240D61" w:rsidRDefault="00240D61" w:rsidP="00240D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Le fotografie sono state scattate da colleghi del distretto con l’ausilio del personale di p</w:t>
      </w:r>
      <w:r w:rsidR="00FD628E">
        <w:rPr>
          <w:rFonts w:ascii="Times New Roman" w:hAnsi="Times New Roman" w:cs="Times New Roman"/>
          <w:sz w:val="28"/>
          <w:szCs w:val="28"/>
          <w:shd w:val="clear" w:color="auto" w:fill="FFFFFF"/>
        </w:rPr>
        <w:t>olizia giudiziaria</w:t>
      </w: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amministrativo</w:t>
      </w:r>
      <w:r w:rsidR="00FD628E">
        <w:rPr>
          <w:rFonts w:ascii="Times New Roman" w:hAnsi="Times New Roman" w:cs="Times New Roman"/>
          <w:sz w:val="28"/>
          <w:szCs w:val="28"/>
          <w:shd w:val="clear" w:color="auto" w:fill="FFFFFF"/>
        </w:rPr>
        <w:t>, i quali,</w:t>
      </w: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sin d’ora</w:t>
      </w:r>
      <w:r w:rsidR="00FD628E">
        <w:rPr>
          <w:rFonts w:ascii="Times New Roman" w:hAnsi="Times New Roman" w:cs="Times New Roman"/>
          <w:sz w:val="28"/>
          <w:szCs w:val="28"/>
          <w:shd w:val="clear" w:color="auto" w:fill="FFFFFF"/>
        </w:rPr>
        <w:t>, autorizzano</w:t>
      </w: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l’eventuale</w:t>
      </w:r>
      <w:r w:rsidR="00FD6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futura</w:t>
      </w: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pubblic</w:t>
      </w:r>
      <w:r w:rsidR="000C049F">
        <w:rPr>
          <w:rFonts w:ascii="Times New Roman" w:hAnsi="Times New Roman" w:cs="Times New Roman"/>
          <w:sz w:val="28"/>
          <w:szCs w:val="28"/>
          <w:shd w:val="clear" w:color="auto" w:fill="FFFFFF"/>
        </w:rPr>
        <w:t>azione.</w:t>
      </w:r>
    </w:p>
    <w:p w:rsidR="00240D61" w:rsidRPr="00240D61" w:rsidRDefault="00240D61" w:rsidP="00240D61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Il palazzo di giustizia dell’Aquila ospita gli uffici e le aule della Corte d’Appello, della Procura Generale, del Tribunale e della Procura della Repubblica. Il complesso edilizio non è stato incluso nel dossier fotografico poiché di recente costruzione e non presenta criticità strutturali né carenze relative agli impianti, ai servizi e alla manutenzione. Tuttavia si evidenzia la mancanza, allo stato, di spazi idonei per l’archivio del Tribunale e per l’imminente insediamento dell’Ufficio del Processo.</w:t>
      </w:r>
    </w:p>
    <w:p w:rsidR="00240D61" w:rsidRPr="00240D61" w:rsidRDefault="00240D61" w:rsidP="00240D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BEB" w:rsidRPr="00240D61" w:rsidRDefault="00240D61" w:rsidP="001C0BEB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Si segnala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altresì,</w:t>
      </w: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che, c</w:t>
      </w:r>
      <w:r w:rsidR="00F71AF9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on l’entrata in vigore del decreto legislativo 7 settembre 2012 n. 155 pubblicato sul supplemento ordinario n. 185 della Gazzetta Ufficiale n. 213 del 12.9.2012 il legislatore, in attuazione dell’art. 1 comma 2 della legge 14.9.2011 n. 148 (conversione con modificazioni del decreto legge 13.8.2011 n. 138 recante ulteriori misure urgenti per la stabilizzazione finanziaria e per lo sviluppo) ha eseguito la delega al governo per la riorganizzazione della distribuzione sul territorio degli uffici giudiziari prevedendo una nuova organizzazione dei Tribunali ordinari e degli uffici del pubblico ministero.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seguito delle note vicende del si</w:t>
      </w:r>
      <w:r w:rsidR="00B95FD4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ma 2009 sono state disposte diverse proroghe per gli accorpamenti relativi ai Tribunali minori di Sulmona, Avezzano, Lancia</w:t>
      </w:r>
      <w:r w:rsidR="001C0BEB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no e Vasto. Di questi,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primi due</w:t>
      </w:r>
      <w:r w:rsidR="001C0BEB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verranno accorpati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</w:t>
      </w:r>
      <w:r w:rsidR="001C0BEB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Tribunale dell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’Aquila, </w:t>
      </w:r>
      <w:r w:rsidR="001C0BEB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gli altri due al Tribunale di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Chieti. </w:t>
      </w:r>
    </w:p>
    <w:p w:rsidR="00B95FD4" w:rsidRPr="00240D61" w:rsidRDefault="00B80FA7" w:rsidP="001C0BEB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L’ultima proroga prevede la scadenza del</w:t>
      </w:r>
      <w:r w:rsidR="00B95FD4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</w:t>
      </w: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settembre 2022</w:t>
      </w:r>
      <w:r w:rsidR="00B95FD4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(art.8 comma 6 DL 30 dicembre 2019 n. 162)</w:t>
      </w: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0BEB" w:rsidRPr="00240D61" w:rsidRDefault="00240D61" w:rsidP="001C0BEB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Il palazzo di giustizia dell’Aquila non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5FD4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è dotato di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spazi sufficienti per accogliere il personale a seguito d</w:t>
      </w:r>
      <w:r w:rsidR="00B95FD4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ell’imminente 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accorpamento</w:t>
      </w:r>
      <w:r w:rsidR="001C0BEB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, come anche recentemente affermato dal presidente della Corte di Appello dell’Aquila nel corso di un’intervista a margine dell’inaugurazione dell’anno giudiziario</w:t>
      </w:r>
      <w:r w:rsidR="00B80FA7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4B73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2A3A" w:rsidRDefault="00B95FD4" w:rsidP="001C0BE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Distinti saluti</w:t>
      </w:r>
    </w:p>
    <w:p w:rsidR="00D42A3A" w:rsidRPr="00240D61" w:rsidRDefault="00D42A3A" w:rsidP="001C0BE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L’Aquila, 2 febbraio 2022</w:t>
      </w:r>
      <w:bookmarkStart w:id="0" w:name="_GoBack"/>
      <w:bookmarkEnd w:id="0"/>
    </w:p>
    <w:p w:rsidR="001C0BEB" w:rsidRPr="00240D61" w:rsidRDefault="00B95FD4" w:rsidP="001C0BE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Presidente </w:t>
      </w:r>
      <w:r w:rsidR="001C0BEB"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della Giunta sezionale Abruzzo ANM</w:t>
      </w:r>
    </w:p>
    <w:p w:rsidR="00B95FD4" w:rsidRPr="00240D61" w:rsidRDefault="001C0BEB" w:rsidP="001C0BEB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0D61">
        <w:rPr>
          <w:rFonts w:ascii="Times New Roman" w:hAnsi="Times New Roman" w:cs="Times New Roman"/>
          <w:sz w:val="28"/>
          <w:szCs w:val="28"/>
          <w:shd w:val="clear" w:color="auto" w:fill="FFFFFF"/>
        </w:rPr>
        <w:t>Roberta D’Avolio</w:t>
      </w:r>
    </w:p>
    <w:p w:rsidR="00B95FD4" w:rsidRPr="001C0BEB" w:rsidRDefault="00B95FD4" w:rsidP="001C0BEB">
      <w:pPr>
        <w:jc w:val="right"/>
        <w:rPr>
          <w:color w:val="333333"/>
          <w:sz w:val="28"/>
          <w:szCs w:val="28"/>
          <w:shd w:val="clear" w:color="auto" w:fill="FFFFFF"/>
        </w:rPr>
      </w:pPr>
    </w:p>
    <w:sectPr w:rsidR="00B95FD4" w:rsidRPr="001C0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F9"/>
    <w:rsid w:val="000C049F"/>
    <w:rsid w:val="00143893"/>
    <w:rsid w:val="001C0BEB"/>
    <w:rsid w:val="00240D61"/>
    <w:rsid w:val="0084537A"/>
    <w:rsid w:val="00934B73"/>
    <w:rsid w:val="00B80FA7"/>
    <w:rsid w:val="00B95FD4"/>
    <w:rsid w:val="00D42A3A"/>
    <w:rsid w:val="00F71AF9"/>
    <w:rsid w:val="00F811AC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DDDB-A512-4407-AE4E-0A2DED9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D'avolio</dc:creator>
  <cp:keywords/>
  <dc:description/>
  <cp:lastModifiedBy>Roberta D'avolio</cp:lastModifiedBy>
  <cp:revision>11</cp:revision>
  <dcterms:created xsi:type="dcterms:W3CDTF">2022-01-13T13:23:00Z</dcterms:created>
  <dcterms:modified xsi:type="dcterms:W3CDTF">2022-02-02T15:41:00Z</dcterms:modified>
</cp:coreProperties>
</file>